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12" w:rsidRPr="001B2370" w:rsidRDefault="00CF5212" w:rsidP="00CF5212">
      <w:pPr>
        <w:pStyle w:val="Header"/>
        <w:ind w:right="-144"/>
        <w:rPr>
          <w:rFonts w:ascii="Times New Roman"/>
          <w:b/>
        </w:rPr>
      </w:pPr>
      <w:r w:rsidRPr="00605B8D">
        <w:rPr>
          <w:rFonts w:ascii="Times New Roman"/>
          <w:sz w:val="20"/>
        </w:rPr>
        <w:t>Indian Journal of Basic and Applied Medical Research; March 20</w:t>
      </w:r>
      <w:r>
        <w:rPr>
          <w:rFonts w:ascii="Times New Roman"/>
          <w:sz w:val="20"/>
        </w:rPr>
        <w:t>15: Vol.-4, Issue- 2, P. 421-423</w:t>
      </w:r>
    </w:p>
    <w:p w:rsidR="00CF5212" w:rsidRDefault="00CF5212" w:rsidP="00CF5212">
      <w:pPr>
        <w:pStyle w:val="Header"/>
      </w:pPr>
    </w:p>
    <w:p w:rsidR="00CF5212" w:rsidRPr="007C3BBA" w:rsidRDefault="00CF5212" w:rsidP="00CF5212">
      <w:pPr>
        <w:pStyle w:val="Heading5"/>
        <w:spacing w:before="0" w:after="0" w:line="360" w:lineRule="auto"/>
        <w:rPr>
          <w:rFonts w:asciiTheme="majorHAnsi" w:hAnsiTheme="majorHAnsi"/>
          <w:i w:val="0"/>
          <w:color w:val="1F497D" w:themeColor="text2"/>
          <w:sz w:val="28"/>
          <w:szCs w:val="28"/>
        </w:rPr>
      </w:pPr>
      <w:r w:rsidRPr="007C3BBA">
        <w:rPr>
          <w:rFonts w:asciiTheme="majorHAnsi" w:hAnsiTheme="majorHAnsi"/>
          <w:i w:val="0"/>
          <w:color w:val="000000"/>
          <w:sz w:val="24"/>
          <w:szCs w:val="24"/>
          <w:highlight w:val="lightGray"/>
          <w:shd w:val="clear" w:color="auto" w:fill="FFFFFF"/>
        </w:rPr>
        <w:t>Case report</w:t>
      </w:r>
      <w:r w:rsidRPr="007C3BBA">
        <w:rPr>
          <w:rFonts w:asciiTheme="majorHAnsi" w:hAnsiTheme="majorHAnsi"/>
          <w:i w:val="0"/>
          <w:color w:val="000000"/>
          <w:sz w:val="24"/>
          <w:szCs w:val="24"/>
        </w:rPr>
        <w:br/>
      </w:r>
      <w:proofErr w:type="gramStart"/>
      <w:r w:rsidRPr="007C3BBA">
        <w:rPr>
          <w:rFonts w:asciiTheme="majorHAnsi" w:hAnsiTheme="majorHAnsi"/>
          <w:i w:val="0"/>
          <w:color w:val="1F497D" w:themeColor="text2"/>
          <w:sz w:val="28"/>
          <w:szCs w:val="28"/>
        </w:rPr>
        <w:t>Lamellar</w:t>
      </w:r>
      <w:proofErr w:type="gramEnd"/>
      <w:r w:rsidRPr="007C3BBA">
        <w:rPr>
          <w:rFonts w:asciiTheme="majorHAnsi" w:hAnsiTheme="majorHAnsi"/>
          <w:i w:val="0"/>
          <w:color w:val="1F497D" w:themeColor="text2"/>
          <w:sz w:val="28"/>
          <w:szCs w:val="28"/>
        </w:rPr>
        <w:t xml:space="preserve"> </w:t>
      </w:r>
      <w:proofErr w:type="spellStart"/>
      <w:r w:rsidRPr="007C3BBA">
        <w:rPr>
          <w:rFonts w:asciiTheme="majorHAnsi" w:hAnsiTheme="majorHAnsi"/>
          <w:i w:val="0"/>
          <w:color w:val="1F497D" w:themeColor="text2"/>
          <w:sz w:val="28"/>
          <w:szCs w:val="28"/>
        </w:rPr>
        <w:t>ichthyosis</w:t>
      </w:r>
      <w:proofErr w:type="spellEnd"/>
      <w:r w:rsidRPr="007C3BBA">
        <w:rPr>
          <w:rFonts w:asciiTheme="majorHAnsi" w:hAnsiTheme="majorHAnsi"/>
          <w:i w:val="0"/>
          <w:color w:val="1F497D" w:themeColor="text2"/>
          <w:sz w:val="28"/>
          <w:szCs w:val="28"/>
        </w:rPr>
        <w:t xml:space="preserve"> – a rare case report</w:t>
      </w:r>
    </w:p>
    <w:p w:rsidR="00CF5212" w:rsidRPr="007C3BBA" w:rsidRDefault="00CF5212" w:rsidP="00CF5212">
      <w:pPr>
        <w:spacing w:after="0" w:line="360" w:lineRule="auto"/>
        <w:textAlignment w:val="baseline"/>
        <w:rPr>
          <w:rFonts w:asciiTheme="majorHAnsi" w:hAnsiTheme="majorHAnsi"/>
          <w:b/>
        </w:rPr>
      </w:pPr>
      <w:r w:rsidRPr="007C3BBA">
        <w:rPr>
          <w:rFonts w:asciiTheme="majorHAnsi" w:hAnsiTheme="majorHAnsi"/>
          <w:b/>
        </w:rPr>
        <w:t xml:space="preserve">Dr. P. </w:t>
      </w:r>
      <w:proofErr w:type="spellStart"/>
      <w:r w:rsidRPr="007C3BBA">
        <w:rPr>
          <w:rFonts w:asciiTheme="majorHAnsi" w:hAnsiTheme="majorHAnsi"/>
          <w:b/>
        </w:rPr>
        <w:t>Praneeth</w:t>
      </w:r>
      <w:proofErr w:type="spellEnd"/>
      <w:r w:rsidRPr="007C3BBA">
        <w:rPr>
          <w:rFonts w:asciiTheme="majorHAnsi" w:hAnsiTheme="majorHAnsi"/>
          <w:b/>
        </w:rPr>
        <w:t xml:space="preserve"> </w:t>
      </w:r>
      <w:proofErr w:type="spellStart"/>
      <w:r w:rsidRPr="007C3BBA">
        <w:rPr>
          <w:rFonts w:asciiTheme="majorHAnsi" w:hAnsiTheme="majorHAnsi"/>
          <w:b/>
        </w:rPr>
        <w:t>kumar</w:t>
      </w:r>
      <w:proofErr w:type="spellEnd"/>
      <w:r w:rsidRPr="007C3BBA">
        <w:rPr>
          <w:rFonts w:asciiTheme="majorHAnsi" w:hAnsiTheme="majorHAnsi"/>
          <w:b/>
        </w:rPr>
        <w:t xml:space="preserve"> Reddy, Dr. K. </w:t>
      </w:r>
      <w:proofErr w:type="spellStart"/>
      <w:r w:rsidRPr="007C3BBA">
        <w:rPr>
          <w:rFonts w:asciiTheme="majorHAnsi" w:hAnsiTheme="majorHAnsi"/>
          <w:b/>
        </w:rPr>
        <w:t>Ravindra</w:t>
      </w:r>
      <w:proofErr w:type="spellEnd"/>
    </w:p>
    <w:p w:rsidR="00CF5212" w:rsidRPr="007C3BBA" w:rsidRDefault="00CF5212" w:rsidP="00CF5212">
      <w:pPr>
        <w:pStyle w:val="Heading5"/>
        <w:spacing w:before="0" w:after="0" w:line="360" w:lineRule="auto"/>
        <w:rPr>
          <w:rFonts w:asciiTheme="majorHAnsi" w:hAnsiTheme="majorHAnsi"/>
          <w:i w:val="0"/>
          <w:color w:val="000000"/>
          <w:sz w:val="20"/>
          <w:szCs w:val="20"/>
        </w:rPr>
      </w:pPr>
    </w:p>
    <w:p w:rsidR="00CF5212" w:rsidRPr="000566C9" w:rsidRDefault="00CF5212" w:rsidP="00CF5212">
      <w:pPr>
        <w:pStyle w:val="Heading5"/>
        <w:spacing w:before="0" w:after="0" w:line="360" w:lineRule="auto"/>
        <w:rPr>
          <w:rFonts w:asciiTheme="majorHAnsi" w:hAnsiTheme="majorHAnsi"/>
          <w:b w:val="0"/>
          <w:i w:val="0"/>
          <w:color w:val="000000"/>
          <w:sz w:val="18"/>
          <w:szCs w:val="18"/>
          <w:shd w:val="clear" w:color="auto" w:fill="FFFFFF"/>
        </w:rPr>
      </w:pPr>
      <w:r w:rsidRPr="007C3BBA">
        <w:rPr>
          <w:rFonts w:asciiTheme="majorHAnsi" w:hAnsiTheme="majorHAnsi"/>
          <w:b w:val="0"/>
          <w:i w:val="0"/>
          <w:color w:val="000000"/>
          <w:sz w:val="18"/>
          <w:szCs w:val="18"/>
          <w:shd w:val="clear" w:color="auto" w:fill="FFFFFF"/>
        </w:rPr>
        <w:t xml:space="preserve">Name of the Institute/college: </w:t>
      </w:r>
      <w:r w:rsidRPr="000566C9">
        <w:rPr>
          <w:rFonts w:asciiTheme="majorHAnsi" w:hAnsiTheme="majorHAnsi"/>
          <w:b w:val="0"/>
          <w:i w:val="0"/>
          <w:color w:val="000000"/>
          <w:sz w:val="18"/>
          <w:szCs w:val="18"/>
          <w:shd w:val="clear" w:color="auto" w:fill="FFFFFF"/>
        </w:rPr>
        <w:t xml:space="preserve">JJMMC; </w:t>
      </w:r>
      <w:proofErr w:type="spellStart"/>
      <w:r w:rsidRPr="000566C9">
        <w:rPr>
          <w:rFonts w:asciiTheme="majorHAnsi" w:hAnsiTheme="majorHAnsi"/>
          <w:b w:val="0"/>
          <w:i w:val="0"/>
          <w:color w:val="000000"/>
          <w:sz w:val="18"/>
          <w:szCs w:val="18"/>
          <w:shd w:val="clear" w:color="auto" w:fill="FFFFFF"/>
        </w:rPr>
        <w:t>Davangere</w:t>
      </w:r>
      <w:proofErr w:type="spellEnd"/>
      <w:r w:rsidRPr="000566C9">
        <w:rPr>
          <w:rFonts w:asciiTheme="majorHAnsi" w:hAnsiTheme="majorHAnsi"/>
          <w:b w:val="0"/>
          <w:i w:val="0"/>
          <w:color w:val="000000"/>
          <w:sz w:val="18"/>
          <w:szCs w:val="18"/>
          <w:shd w:val="clear" w:color="auto" w:fill="FFFFFF"/>
        </w:rPr>
        <w:t xml:space="preserve"> – 577 004; Karnataka, India </w:t>
      </w:r>
    </w:p>
    <w:p w:rsidR="00CF5212" w:rsidRDefault="00CF5212" w:rsidP="00CF5212">
      <w:pPr>
        <w:pStyle w:val="Heading5"/>
        <w:pBdr>
          <w:bottom w:val="single" w:sz="6" w:space="1" w:color="auto"/>
        </w:pBdr>
        <w:spacing w:before="0" w:after="0" w:line="360" w:lineRule="auto"/>
        <w:rPr>
          <w:rFonts w:asciiTheme="majorHAnsi" w:hAnsiTheme="majorHAnsi"/>
          <w:b w:val="0"/>
          <w:i w:val="0"/>
          <w:sz w:val="18"/>
          <w:szCs w:val="18"/>
        </w:rPr>
      </w:pPr>
      <w:r w:rsidRPr="007C3BBA">
        <w:rPr>
          <w:rFonts w:asciiTheme="majorHAnsi" w:hAnsiTheme="majorHAnsi"/>
          <w:b w:val="0"/>
          <w:i w:val="0"/>
          <w:color w:val="000000"/>
          <w:sz w:val="18"/>
          <w:szCs w:val="18"/>
          <w:shd w:val="clear" w:color="auto" w:fill="FFFFFF"/>
        </w:rPr>
        <w:t>Corresponding author:</w:t>
      </w:r>
      <w:r w:rsidRPr="007C3BBA">
        <w:rPr>
          <w:rFonts w:asciiTheme="majorHAnsi" w:hAnsiTheme="majorHAnsi"/>
          <w:b w:val="0"/>
          <w:i w:val="0"/>
          <w:sz w:val="18"/>
          <w:szCs w:val="18"/>
        </w:rPr>
        <w:t xml:space="preserve"> Dr. P. </w:t>
      </w:r>
      <w:proofErr w:type="spellStart"/>
      <w:r w:rsidRPr="007C3BBA">
        <w:rPr>
          <w:rFonts w:asciiTheme="majorHAnsi" w:hAnsiTheme="majorHAnsi"/>
          <w:b w:val="0"/>
          <w:i w:val="0"/>
          <w:sz w:val="18"/>
          <w:szCs w:val="18"/>
        </w:rPr>
        <w:t>Praneeth</w:t>
      </w:r>
      <w:proofErr w:type="spellEnd"/>
      <w:r w:rsidRPr="007C3BBA">
        <w:rPr>
          <w:rFonts w:asciiTheme="majorHAnsi" w:hAnsiTheme="majorHAnsi"/>
          <w:b w:val="0"/>
          <w:i w:val="0"/>
          <w:sz w:val="18"/>
          <w:szCs w:val="18"/>
        </w:rPr>
        <w:t xml:space="preserve"> </w:t>
      </w:r>
      <w:proofErr w:type="spellStart"/>
      <w:r w:rsidRPr="007C3BBA">
        <w:rPr>
          <w:rFonts w:asciiTheme="majorHAnsi" w:hAnsiTheme="majorHAnsi"/>
          <w:b w:val="0"/>
          <w:i w:val="0"/>
          <w:sz w:val="18"/>
          <w:szCs w:val="18"/>
        </w:rPr>
        <w:t>kumar</w:t>
      </w:r>
      <w:proofErr w:type="spellEnd"/>
      <w:r w:rsidRPr="007C3BBA">
        <w:rPr>
          <w:rFonts w:asciiTheme="majorHAnsi" w:hAnsiTheme="majorHAnsi"/>
          <w:b w:val="0"/>
          <w:i w:val="0"/>
          <w:sz w:val="18"/>
          <w:szCs w:val="18"/>
        </w:rPr>
        <w:t xml:space="preserve"> Reddy</w:t>
      </w:r>
    </w:p>
    <w:p w:rsidR="00CF5212" w:rsidRDefault="00CF5212" w:rsidP="00CF5212">
      <w:pPr>
        <w:pStyle w:val="Heading5"/>
        <w:spacing w:before="0" w:after="0" w:line="36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</w:rPr>
      </w:pPr>
    </w:p>
    <w:p w:rsidR="00CF5212" w:rsidRPr="007C3BBA" w:rsidRDefault="00CF5212" w:rsidP="00CF5212">
      <w:pPr>
        <w:pStyle w:val="Heading5"/>
        <w:spacing w:before="0" w:after="0" w:line="360" w:lineRule="auto"/>
        <w:rPr>
          <w:i w:val="0"/>
          <w:color w:val="000000"/>
          <w:sz w:val="18"/>
          <w:szCs w:val="18"/>
          <w:shd w:val="clear" w:color="auto" w:fill="FFFFFF"/>
        </w:rPr>
      </w:pPr>
      <w:r w:rsidRPr="007C3BBA">
        <w:rPr>
          <w:i w:val="0"/>
          <w:sz w:val="20"/>
          <w:szCs w:val="20"/>
        </w:rPr>
        <w:t>Abstract</w:t>
      </w:r>
      <w:r>
        <w:rPr>
          <w:i w:val="0"/>
          <w:sz w:val="20"/>
          <w:szCs w:val="20"/>
        </w:rPr>
        <w:t xml:space="preserve">: </w:t>
      </w:r>
    </w:p>
    <w:p w:rsidR="00CF5212" w:rsidRPr="007C3BBA" w:rsidRDefault="00CF5212" w:rsidP="00CF52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3BBA">
        <w:rPr>
          <w:rFonts w:ascii="Times New Roman" w:hAnsi="Times New Roman" w:cs="Times New Roman"/>
          <w:sz w:val="18"/>
          <w:szCs w:val="18"/>
        </w:rPr>
        <w:t xml:space="preserve">Lamellar </w:t>
      </w:r>
      <w:proofErr w:type="spellStart"/>
      <w:r w:rsidRPr="007C3BBA">
        <w:rPr>
          <w:rFonts w:ascii="Times New Roman" w:hAnsi="Times New Roman" w:cs="Times New Roman"/>
          <w:sz w:val="18"/>
          <w:szCs w:val="18"/>
        </w:rPr>
        <w:t>Ichthyosis</w:t>
      </w:r>
      <w:proofErr w:type="spellEnd"/>
      <w:r w:rsidRPr="007C3BBA">
        <w:rPr>
          <w:rFonts w:ascii="Times New Roman" w:hAnsi="Times New Roman" w:cs="Times New Roman"/>
          <w:sz w:val="18"/>
          <w:szCs w:val="18"/>
        </w:rPr>
        <w:t xml:space="preserve"> (LI) is an </w:t>
      </w:r>
      <w:proofErr w:type="spellStart"/>
      <w:r w:rsidRPr="007C3BBA">
        <w:rPr>
          <w:rFonts w:ascii="Times New Roman" w:hAnsi="Times New Roman" w:cs="Times New Roman"/>
          <w:sz w:val="18"/>
          <w:szCs w:val="18"/>
        </w:rPr>
        <w:t>autosomal</w:t>
      </w:r>
      <w:proofErr w:type="spellEnd"/>
      <w:r w:rsidRPr="007C3BBA">
        <w:rPr>
          <w:rFonts w:ascii="Times New Roman" w:hAnsi="Times New Roman" w:cs="Times New Roman"/>
          <w:sz w:val="18"/>
          <w:szCs w:val="18"/>
        </w:rPr>
        <w:t xml:space="preserve"> recessive disorder with an incidence of less than 1 in 3 </w:t>
      </w:r>
      <w:proofErr w:type="spellStart"/>
      <w:r w:rsidRPr="007C3BBA">
        <w:rPr>
          <w:rFonts w:ascii="Times New Roman" w:hAnsi="Times New Roman" w:cs="Times New Roman"/>
          <w:sz w:val="18"/>
          <w:szCs w:val="18"/>
        </w:rPr>
        <w:t>lakhs</w:t>
      </w:r>
      <w:proofErr w:type="spellEnd"/>
      <w:r w:rsidRPr="007C3BBA">
        <w:rPr>
          <w:rFonts w:ascii="Times New Roman" w:hAnsi="Times New Roman" w:cs="Times New Roman"/>
          <w:sz w:val="18"/>
          <w:szCs w:val="18"/>
        </w:rPr>
        <w:t xml:space="preserve">. Diagnosis of lamellar </w:t>
      </w:r>
      <w:proofErr w:type="spellStart"/>
      <w:r w:rsidRPr="007C3BBA">
        <w:rPr>
          <w:rFonts w:ascii="Times New Roman" w:hAnsi="Times New Roman" w:cs="Times New Roman"/>
          <w:sz w:val="18"/>
          <w:szCs w:val="18"/>
        </w:rPr>
        <w:t>icthyosis</w:t>
      </w:r>
      <w:proofErr w:type="spellEnd"/>
      <w:r w:rsidRPr="007C3BBA">
        <w:rPr>
          <w:rFonts w:ascii="Times New Roman" w:hAnsi="Times New Roman" w:cs="Times New Roman"/>
          <w:sz w:val="18"/>
          <w:szCs w:val="18"/>
        </w:rPr>
        <w:t xml:space="preserve"> is based on the history of </w:t>
      </w:r>
      <w:proofErr w:type="spellStart"/>
      <w:proofErr w:type="gramStart"/>
      <w:r w:rsidRPr="007C3BBA">
        <w:rPr>
          <w:rFonts w:ascii="Times New Roman" w:hAnsi="Times New Roman" w:cs="Times New Roman"/>
          <w:sz w:val="18"/>
          <w:szCs w:val="18"/>
        </w:rPr>
        <w:t>collodion</w:t>
      </w:r>
      <w:proofErr w:type="spellEnd"/>
      <w:r w:rsidRPr="007C3BBA">
        <w:rPr>
          <w:rFonts w:ascii="Times New Roman" w:hAnsi="Times New Roman" w:cs="Times New Roman"/>
          <w:sz w:val="18"/>
          <w:szCs w:val="18"/>
        </w:rPr>
        <w:t xml:space="preserve">  membrane</w:t>
      </w:r>
      <w:proofErr w:type="gramEnd"/>
      <w:r w:rsidRPr="007C3BBA">
        <w:rPr>
          <w:rFonts w:ascii="Times New Roman" w:hAnsi="Times New Roman" w:cs="Times New Roman"/>
          <w:sz w:val="18"/>
          <w:szCs w:val="18"/>
        </w:rPr>
        <w:t xml:space="preserve"> at birth and the characteristic appearance of scales especially on shins. </w:t>
      </w:r>
    </w:p>
    <w:p w:rsidR="00CF5212" w:rsidRDefault="00CF5212" w:rsidP="00CF521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3BBA">
        <w:rPr>
          <w:rFonts w:ascii="Times New Roman" w:hAnsi="Times New Roman" w:cs="Times New Roman"/>
          <w:b/>
          <w:sz w:val="18"/>
          <w:szCs w:val="18"/>
        </w:rPr>
        <w:t>Key words:</w:t>
      </w:r>
      <w:r w:rsidRPr="007C3BBA">
        <w:rPr>
          <w:rFonts w:ascii="Times New Roman" w:hAnsi="Times New Roman" w:cs="Times New Roman"/>
          <w:sz w:val="18"/>
          <w:szCs w:val="18"/>
        </w:rPr>
        <w:t xml:space="preserve"> Lamellar </w:t>
      </w:r>
      <w:proofErr w:type="spellStart"/>
      <w:r w:rsidRPr="007C3BBA">
        <w:rPr>
          <w:rFonts w:ascii="Times New Roman" w:hAnsi="Times New Roman" w:cs="Times New Roman"/>
          <w:sz w:val="18"/>
          <w:szCs w:val="18"/>
        </w:rPr>
        <w:t>Icthyosis</w:t>
      </w:r>
      <w:proofErr w:type="spellEnd"/>
      <w:r w:rsidRPr="007C3BBA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Collodion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membrane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212"/>
    <w:rsid w:val="00000B4A"/>
    <w:rsid w:val="000061B3"/>
    <w:rsid w:val="0006104F"/>
    <w:rsid w:val="00274F00"/>
    <w:rsid w:val="00A83F59"/>
    <w:rsid w:val="00C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12"/>
    <w:rPr>
      <w:lang w:val="en-IN"/>
    </w:rPr>
  </w:style>
  <w:style w:type="paragraph" w:styleId="Heading5">
    <w:name w:val="heading 5"/>
    <w:basedOn w:val="Normal"/>
    <w:next w:val="Normal"/>
    <w:link w:val="Heading5Char"/>
    <w:qFormat/>
    <w:rsid w:val="00CF52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F521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CF5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CF5212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2015-03-23T04:57:00Z</dcterms:created>
  <dcterms:modified xsi:type="dcterms:W3CDTF">2015-03-23T04:58:00Z</dcterms:modified>
</cp:coreProperties>
</file>